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022C2F" w:rsidRDefault="00240AD4" w:rsidP="00022C2F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DD7E6F" w:rsidRPr="00DD7E6F">
        <w:rPr>
          <w:b/>
          <w:sz w:val="28"/>
        </w:rPr>
        <w:t xml:space="preserve">. Fluid </w:t>
      </w:r>
      <w:r w:rsidR="006D1A20">
        <w:rPr>
          <w:b/>
          <w:sz w:val="28"/>
        </w:rPr>
        <w:t xml:space="preserve">Mechanics </w:t>
      </w:r>
      <w:r w:rsidR="007B02C2">
        <w:rPr>
          <w:b/>
          <w:sz w:val="28"/>
        </w:rPr>
        <w:t>problems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="00291BF2">
        <w:t>C</w:t>
      </w:r>
      <w:r>
        <w:t xml:space="preserve">reate space in the document below and write or type your answers. </w:t>
      </w:r>
      <w:r w:rsidR="00291BF2">
        <w:t xml:space="preserve">KEEP THE SAME NUMBERING. </w:t>
      </w:r>
    </w:p>
    <w:p w:rsidR="00966AAB" w:rsidRDefault="00977B60" w:rsidP="00966AAB">
      <w:r>
        <w:t>(</w:t>
      </w:r>
      <w:r w:rsidR="004757ED">
        <w:t>13</w:t>
      </w:r>
      <w:r w:rsidR="00CD12B2">
        <w:t xml:space="preserve"> </w:t>
      </w:r>
      <w:r w:rsidR="00966AAB">
        <w:t>questions, 100 points possible).</w:t>
      </w:r>
    </w:p>
    <w:p w:rsidR="009D1F35" w:rsidRDefault="004757ED" w:rsidP="00705B93">
      <w:pPr>
        <w:pStyle w:val="ListParagraph"/>
        <w:numPr>
          <w:ilvl w:val="0"/>
          <w:numId w:val="23"/>
        </w:numPr>
      </w:pPr>
      <w:r>
        <w:t xml:space="preserve">(7 pts) </w:t>
      </w:r>
      <w:r w:rsidR="00705B93">
        <w:t xml:space="preserve">A garden hose is used to fill a </w:t>
      </w:r>
      <w:proofErr w:type="gramStart"/>
      <w:r w:rsidR="00705B93">
        <w:t>5.00 gallon</w:t>
      </w:r>
      <w:proofErr w:type="gramEnd"/>
      <w:r w:rsidR="00705B93">
        <w:t xml:space="preserve"> bucket in 2.75 minutes. What is the flow rate in </w:t>
      </w:r>
      <w:proofErr w:type="spellStart"/>
      <w:r w:rsidR="00705B93">
        <w:t>gpm</w:t>
      </w:r>
      <w:proofErr w:type="spellEnd"/>
      <w:r w:rsidR="00705B93">
        <w:t xml:space="preserve"> of water through the hose? (see </w:t>
      </w:r>
      <w:r w:rsidR="006D1A20">
        <w:t xml:space="preserve">similar </w:t>
      </w:r>
      <w:r w:rsidR="00705B93">
        <w:t>example problem in the book)</w:t>
      </w: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  <w:bookmarkStart w:id="0" w:name="_GoBack"/>
      <w:bookmarkEnd w:id="0"/>
    </w:p>
    <w:p w:rsidR="004757ED" w:rsidRDefault="004757ED" w:rsidP="004757ED">
      <w:pPr>
        <w:pStyle w:val="ListParagraph"/>
      </w:pPr>
    </w:p>
    <w:p w:rsidR="00705B93" w:rsidRDefault="004757ED" w:rsidP="00705B93">
      <w:pPr>
        <w:pStyle w:val="ListParagraph"/>
        <w:numPr>
          <w:ilvl w:val="0"/>
          <w:numId w:val="23"/>
        </w:numPr>
      </w:pPr>
      <w:r>
        <w:t xml:space="preserve">(7 pts) </w:t>
      </w:r>
      <w:r w:rsidR="00705B93">
        <w:t xml:space="preserve">If a garden hose is 50 feet long and water moves from the spigot to the end of the hose in </w:t>
      </w:r>
      <w:r w:rsidR="006D1A20">
        <w:t xml:space="preserve">35 seconds, what is the water’s flow velocity in inches per minute? (see similar example problem) </w:t>
      </w: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6D1A20" w:rsidRDefault="00291BF2" w:rsidP="00705B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6D1A20">
        <w:t>A hydraulic fluid travels through a pipe at 1,000 in/min. The pipe has an inner diameter of 1.50 inches. What is the hydraulic fluid’s flow rate in gallons per minute (</w:t>
      </w:r>
      <w:proofErr w:type="spellStart"/>
      <w:r w:rsidR="006D1A20">
        <w:t>gpm</w:t>
      </w:r>
      <w:proofErr w:type="spellEnd"/>
      <w:r w:rsidR="006D1A20">
        <w:t xml:space="preserve">)? (see similar example problem) </w:t>
      </w: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6D1A20" w:rsidRDefault="00291BF2" w:rsidP="00705B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6D1A20">
        <w:t>A closed, flexible container of gas has a volume of 350 cm</w:t>
      </w:r>
      <w:r w:rsidR="006D1A20" w:rsidRPr="006D1A20">
        <w:rPr>
          <w:vertAlign w:val="superscript"/>
        </w:rPr>
        <w:t>3</w:t>
      </w:r>
      <w:r w:rsidR="006D1A20">
        <w:t xml:space="preserve"> (V</w:t>
      </w:r>
      <w:r w:rsidR="006D1A20" w:rsidRPr="006D1A20">
        <w:rPr>
          <w:vertAlign w:val="subscript"/>
        </w:rPr>
        <w:t>1</w:t>
      </w:r>
      <w:r w:rsidR="006D1A20">
        <w:t xml:space="preserve">). The gas exerts an absolute pressure of 120 </w:t>
      </w:r>
      <w:proofErr w:type="spellStart"/>
      <w:r w:rsidR="006D1A20">
        <w:t>kPa</w:t>
      </w:r>
      <w:proofErr w:type="spellEnd"/>
      <w:r w:rsidR="006D1A20">
        <w:t xml:space="preserve"> (p</w:t>
      </w:r>
      <w:r w:rsidR="006D1A20" w:rsidRPr="006D1A20">
        <w:rPr>
          <w:vertAlign w:val="subscript"/>
        </w:rPr>
        <w:t>1</w:t>
      </w:r>
      <w:r w:rsidR="006D1A20">
        <w:t xml:space="preserve">) on the inside surfaces of the container. Assuming that the temperature remains constant, what is the volume of the container if the pressure changes to 100 </w:t>
      </w:r>
      <w:proofErr w:type="spellStart"/>
      <w:r w:rsidR="006D1A20">
        <w:t>kPa</w:t>
      </w:r>
      <w:proofErr w:type="spellEnd"/>
      <w:r w:rsidR="006D1A20">
        <w:t xml:space="preserve"> (p</w:t>
      </w:r>
      <w:r w:rsidR="006D1A20" w:rsidRPr="006D1A20">
        <w:rPr>
          <w:vertAlign w:val="subscript"/>
        </w:rPr>
        <w:t>2</w:t>
      </w:r>
      <w:r w:rsidR="006D1A20">
        <w:t xml:space="preserve">). (see similar example problem and use Boyle’s law) </w:t>
      </w: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6D1A20" w:rsidRDefault="00291BF2" w:rsidP="00705B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6D1A20">
        <w:t>A sample of nitrogen gas has a volume of 85.0 cm</w:t>
      </w:r>
      <w:r w:rsidR="006D1A20" w:rsidRPr="006D1A20">
        <w:rPr>
          <w:vertAlign w:val="superscript"/>
        </w:rPr>
        <w:t>3</w:t>
      </w:r>
      <w:r w:rsidR="006D1A20">
        <w:t xml:space="preserve"> (V</w:t>
      </w:r>
      <w:r w:rsidR="006D1A20" w:rsidRPr="006D1A20">
        <w:rPr>
          <w:vertAlign w:val="subscript"/>
        </w:rPr>
        <w:t>1</w:t>
      </w:r>
      <w:r w:rsidR="006D1A20">
        <w:t>) at 15</w:t>
      </w:r>
      <w:r w:rsidR="006D1A20">
        <w:rPr>
          <w:rFonts w:cstheme="minorHAnsi"/>
        </w:rPr>
        <w:t>⁰</w:t>
      </w:r>
      <w:r w:rsidR="006D1A20">
        <w:t>C (T</w:t>
      </w:r>
      <w:r w:rsidR="006D1A20" w:rsidRPr="006D1A20">
        <w:rPr>
          <w:vertAlign w:val="subscript"/>
        </w:rPr>
        <w:t>1</w:t>
      </w:r>
      <w:r w:rsidR="006D1A20">
        <w:t>). At what temperature (</w:t>
      </w:r>
      <w:r w:rsidR="006D1A20">
        <w:rPr>
          <w:rFonts w:cstheme="minorHAnsi"/>
        </w:rPr>
        <w:t>⁰</w:t>
      </w:r>
      <w:r w:rsidR="006D1A20">
        <w:t>C) would the gas have a volume of 35.0 cm</w:t>
      </w:r>
      <w:r w:rsidR="006D1A20" w:rsidRPr="006D1A20">
        <w:rPr>
          <w:vertAlign w:val="superscript"/>
        </w:rPr>
        <w:t>3</w:t>
      </w:r>
      <w:r w:rsidR="006D1A20">
        <w:t xml:space="preserve"> (V</w:t>
      </w:r>
      <w:r w:rsidR="006D1A20" w:rsidRPr="006D1A20">
        <w:rPr>
          <w:vertAlign w:val="subscript"/>
        </w:rPr>
        <w:t>2</w:t>
      </w:r>
      <w:r w:rsidR="006D1A20">
        <w:t xml:space="preserve">)? (see similar example problem and use Charles’ law) </w:t>
      </w: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4757ED" w:rsidRDefault="004757ED" w:rsidP="004757ED">
      <w:pPr>
        <w:pStyle w:val="ListParagraph"/>
      </w:pPr>
    </w:p>
    <w:p w:rsidR="006D1A20" w:rsidRDefault="00291BF2" w:rsidP="00705B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6D1A20">
        <w:t>A sealed, rigid container is used to store a gas. A pressure gauge that is built into the container displayed an initial pressure of 0 psig (p</w:t>
      </w:r>
      <w:r w:rsidR="006D1A20" w:rsidRPr="00C66399">
        <w:rPr>
          <w:vertAlign w:val="subscript"/>
        </w:rPr>
        <w:t>1</w:t>
      </w:r>
      <w:r w:rsidR="006D1A20">
        <w:t>) at stan</w:t>
      </w:r>
      <w:r w:rsidR="00C66399">
        <w:t>dard atmospheric pressure and 20</w:t>
      </w:r>
      <w:r w:rsidR="006D1A20">
        <w:rPr>
          <w:rFonts w:cstheme="minorHAnsi"/>
        </w:rPr>
        <w:t>⁰</w:t>
      </w:r>
      <w:r w:rsidR="006D1A20">
        <w:t>F (T</w:t>
      </w:r>
      <w:r w:rsidR="006D1A20" w:rsidRPr="00C66399">
        <w:rPr>
          <w:vertAlign w:val="subscript"/>
        </w:rPr>
        <w:t>1</w:t>
      </w:r>
      <w:r w:rsidR="006D1A20">
        <w:t xml:space="preserve">). If the temperature changes to </w:t>
      </w:r>
      <w:r w:rsidR="00C66399">
        <w:t>90</w:t>
      </w:r>
      <w:r w:rsidR="00C66399">
        <w:rPr>
          <w:rFonts w:cstheme="minorHAnsi"/>
        </w:rPr>
        <w:t>⁰</w:t>
      </w:r>
      <w:r w:rsidR="00C66399">
        <w:t>F (T</w:t>
      </w:r>
      <w:r w:rsidR="00C66399" w:rsidRPr="00C66399">
        <w:rPr>
          <w:vertAlign w:val="subscript"/>
        </w:rPr>
        <w:t>2</w:t>
      </w:r>
      <w:r w:rsidR="00C66399">
        <w:t xml:space="preserve">), what is the new pressure gauge reading if the container remains at standard atmospheric pressure? (see similar example and use Gay-Lussac’s law) </w:t>
      </w:r>
    </w:p>
    <w:p w:rsidR="004757ED" w:rsidRDefault="004757ED" w:rsidP="004757ED">
      <w:pPr>
        <w:pStyle w:val="ListParagraph"/>
      </w:pPr>
    </w:p>
    <w:p w:rsidR="00912AF6" w:rsidRDefault="00912AF6" w:rsidP="00912AF6">
      <w:pPr>
        <w:pStyle w:val="ListParagraph"/>
        <w:ind w:left="1080"/>
      </w:pPr>
    </w:p>
    <w:p w:rsidR="00A620A8" w:rsidRDefault="00A620A8" w:rsidP="00210828">
      <w:pPr>
        <w:pStyle w:val="ListParagraph"/>
      </w:pPr>
    </w:p>
    <w:p w:rsidR="00A620A8" w:rsidRDefault="00A620A8" w:rsidP="00210828">
      <w:pPr>
        <w:pStyle w:val="ListParagraph"/>
      </w:pPr>
    </w:p>
    <w:p w:rsidR="00A620A8" w:rsidRDefault="00A620A8" w:rsidP="00210828">
      <w:pPr>
        <w:pStyle w:val="ListParagraph"/>
      </w:pPr>
    </w:p>
    <w:p w:rsidR="00A620A8" w:rsidRDefault="00A620A8" w:rsidP="00210828">
      <w:pPr>
        <w:pStyle w:val="ListParagraph"/>
      </w:pPr>
    </w:p>
    <w:p w:rsidR="00A620A8" w:rsidRDefault="00A620A8" w:rsidP="00210828">
      <w:pPr>
        <w:pStyle w:val="ListParagraph"/>
      </w:pPr>
    </w:p>
    <w:p w:rsidR="00A620A8" w:rsidRDefault="00A620A8" w:rsidP="00210828">
      <w:pPr>
        <w:pStyle w:val="ListParagraph"/>
      </w:pPr>
    </w:p>
    <w:p w:rsidR="00705B93" w:rsidRDefault="00705B93" w:rsidP="00210828">
      <w:pPr>
        <w:pStyle w:val="ListParagraph"/>
      </w:pPr>
    </w:p>
    <w:p w:rsidR="00705B93" w:rsidRDefault="00291BF2" w:rsidP="00705B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4757ED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20E9D608" wp14:editId="45C4A701">
            <wp:simplePos x="0" y="0"/>
            <wp:positionH relativeFrom="margin">
              <wp:align>center</wp:align>
            </wp:positionH>
            <wp:positionV relativeFrom="paragraph">
              <wp:posOffset>821558</wp:posOffset>
            </wp:positionV>
            <wp:extent cx="3094355" cy="1576070"/>
            <wp:effectExtent l="0" t="0" r="0" b="5080"/>
            <wp:wrapTopAndBottom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93">
        <w:t>The small piston has a surface area of 2 in</w:t>
      </w:r>
      <w:r w:rsidR="00705B93" w:rsidRPr="00434EAE">
        <w:rPr>
          <w:vertAlign w:val="superscript"/>
        </w:rPr>
        <w:t>2</w:t>
      </w:r>
      <w:r w:rsidR="00BC7993">
        <w:rPr>
          <w:vertAlign w:val="superscript"/>
        </w:rPr>
        <w:t xml:space="preserve"> </w:t>
      </w:r>
      <w:r w:rsidR="00BC7993">
        <w:t>(A</w:t>
      </w:r>
      <w:r w:rsidR="00BC7993" w:rsidRPr="00BC7993">
        <w:rPr>
          <w:vertAlign w:val="subscript"/>
        </w:rPr>
        <w:t>1</w:t>
      </w:r>
      <w:r w:rsidR="00BC7993">
        <w:t>)</w:t>
      </w:r>
      <w:r w:rsidR="00705B93">
        <w:t>, and the large piston has a surface area of 100 in</w:t>
      </w:r>
      <w:r w:rsidR="00705B93" w:rsidRPr="00434EAE">
        <w:rPr>
          <w:vertAlign w:val="superscript"/>
        </w:rPr>
        <w:t>2</w:t>
      </w:r>
      <w:r w:rsidR="00BC7993">
        <w:t xml:space="preserve"> (A</w:t>
      </w:r>
      <w:r w:rsidR="00BC7993" w:rsidRPr="00BC7993">
        <w:rPr>
          <w:vertAlign w:val="subscript"/>
        </w:rPr>
        <w:t>2</w:t>
      </w:r>
      <w:r w:rsidR="00BC7993">
        <w:t>)</w:t>
      </w:r>
      <w:r w:rsidR="00705B93">
        <w:t xml:space="preserve">. If you need to lift 1,000 </w:t>
      </w:r>
      <w:proofErr w:type="spellStart"/>
      <w:r w:rsidR="00705B93">
        <w:t>lbs</w:t>
      </w:r>
      <w:proofErr w:type="spellEnd"/>
      <w:r w:rsidR="00705B93">
        <w:t xml:space="preserve"> (F</w:t>
      </w:r>
      <w:r w:rsidR="00705B93" w:rsidRPr="00BC7993">
        <w:rPr>
          <w:vertAlign w:val="subscript"/>
        </w:rPr>
        <w:t>2</w:t>
      </w:r>
      <w:r w:rsidR="00705B93">
        <w:t>) with the large piston, how much force (F</w:t>
      </w:r>
      <w:r w:rsidR="00705B93" w:rsidRPr="00BC7993">
        <w:rPr>
          <w:vertAlign w:val="subscript"/>
        </w:rPr>
        <w:t>1</w:t>
      </w:r>
      <w:r w:rsidR="00705B93">
        <w:t xml:space="preserve">) in pounds do you need to apply to the small piston?  </w:t>
      </w:r>
      <w:r w:rsidR="00BC7993">
        <w:t>(use Equation 7-4 and follow the similar example)</w:t>
      </w:r>
      <w:r w:rsidR="00705B93">
        <w:t xml:space="preserve"> </w:t>
      </w:r>
    </w:p>
    <w:p w:rsidR="004757ED" w:rsidRDefault="004757ED" w:rsidP="00705B93"/>
    <w:p w:rsidR="004757ED" w:rsidRDefault="004757ED" w:rsidP="00705B93"/>
    <w:p w:rsidR="004757ED" w:rsidRDefault="004757ED" w:rsidP="00705B93"/>
    <w:p w:rsidR="004757ED" w:rsidRDefault="004757ED" w:rsidP="00705B93"/>
    <w:p w:rsidR="004757ED" w:rsidRDefault="004757ED" w:rsidP="00705B93"/>
    <w:p w:rsidR="00705B93" w:rsidRDefault="00705B93" w:rsidP="00705B93"/>
    <w:p w:rsidR="00705B93" w:rsidRDefault="00291BF2" w:rsidP="00BC7993">
      <w:pPr>
        <w:pStyle w:val="ListParagraph"/>
        <w:numPr>
          <w:ilvl w:val="0"/>
          <w:numId w:val="23"/>
        </w:numPr>
      </w:pPr>
      <w:r>
        <w:t>(8</w:t>
      </w:r>
      <w:r w:rsidR="004757ED">
        <w:t xml:space="preserve"> pts) </w:t>
      </w:r>
      <w:r w:rsidR="00705B93">
        <w:t>Using the same information as above, how far in inches would piston A</w:t>
      </w:r>
      <w:r w:rsidR="00705B93" w:rsidRPr="00BC7993">
        <w:rPr>
          <w:vertAlign w:val="subscript"/>
        </w:rPr>
        <w:t>1</w:t>
      </w:r>
      <w:r w:rsidR="00705B93">
        <w:t xml:space="preserve"> need to travel in order to move piston A</w:t>
      </w:r>
      <w:r w:rsidR="00705B93" w:rsidRPr="00BC7993">
        <w:rPr>
          <w:vertAlign w:val="subscript"/>
        </w:rPr>
        <w:t>2</w:t>
      </w:r>
      <w:r w:rsidR="00705B93">
        <w:t xml:space="preserve"> a distance of 1 inch? </w:t>
      </w:r>
      <w:r w:rsidR="00BC7993">
        <w:t>(use Equation 7-5 and follow the similar example)</w:t>
      </w:r>
    </w:p>
    <w:p w:rsidR="00705B93" w:rsidRDefault="00705B93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705B93" w:rsidRDefault="00291BF2" w:rsidP="002820D0">
      <w:pPr>
        <w:pStyle w:val="ListParagraph"/>
        <w:numPr>
          <w:ilvl w:val="0"/>
          <w:numId w:val="23"/>
        </w:numPr>
      </w:pPr>
      <w:r>
        <w:t>(7</w:t>
      </w:r>
      <w:r w:rsidR="004757ED">
        <w:t xml:space="preserve"> pts) </w:t>
      </w:r>
      <w:r w:rsidR="00705B93">
        <w:t>W</w:t>
      </w:r>
      <w:r w:rsidR="00BC7993">
        <w:t>hat is this machines</w:t>
      </w:r>
      <w:r w:rsidR="00705B93">
        <w:t xml:space="preserve"> ‘mechanical advantage’ </w:t>
      </w:r>
      <w:r w:rsidR="00BC7993">
        <w:t>or hydraulic amplification of force</w:t>
      </w:r>
      <w:r w:rsidR="00705B93">
        <w:t xml:space="preserve">? </w:t>
      </w:r>
      <w:r w:rsidR="00BC7993">
        <w:t xml:space="preserve">(see example p. 238) </w:t>
      </w:r>
    </w:p>
    <w:p w:rsidR="00705B93" w:rsidRDefault="00705B93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4757ED" w:rsidRDefault="004757ED" w:rsidP="00705B93">
      <w:pPr>
        <w:pStyle w:val="ListParagraph"/>
      </w:pPr>
    </w:p>
    <w:p w:rsidR="00705B93" w:rsidRDefault="004757ED" w:rsidP="002820D0">
      <w:pPr>
        <w:pStyle w:val="ListParagraph"/>
        <w:numPr>
          <w:ilvl w:val="0"/>
          <w:numId w:val="23"/>
        </w:numPr>
      </w:pPr>
      <w:r>
        <w:t xml:space="preserve">(7 pts) </w:t>
      </w:r>
      <w:r w:rsidR="00705B93">
        <w:t>What would be the pressure in pounds per square inch (</w:t>
      </w:r>
      <w:proofErr w:type="spellStart"/>
      <w:r w:rsidR="00705B93">
        <w:t>lbs</w:t>
      </w:r>
      <w:proofErr w:type="spellEnd"/>
      <w:r w:rsidR="00705B93">
        <w:t>/in</w:t>
      </w:r>
      <w:r w:rsidR="00705B93" w:rsidRPr="00912AF6">
        <w:rPr>
          <w:vertAlign w:val="superscript"/>
        </w:rPr>
        <w:t>2</w:t>
      </w:r>
      <w:r w:rsidR="00705B93">
        <w:t xml:space="preserve">) of the hydraulic (blue-green) fluid in the machine? </w:t>
      </w:r>
      <w:r w:rsidR="002820D0">
        <w:t xml:space="preserve">(Equation 7-4 and the example on the same page) </w:t>
      </w:r>
    </w:p>
    <w:p w:rsidR="00705B93" w:rsidRDefault="00705B93" w:rsidP="00210828">
      <w:pPr>
        <w:pStyle w:val="ListParagraph"/>
      </w:pPr>
    </w:p>
    <w:p w:rsidR="00705B93" w:rsidRDefault="00705B93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4757ED" w:rsidRDefault="004757ED" w:rsidP="00210828">
      <w:pPr>
        <w:pStyle w:val="ListParagraph"/>
      </w:pPr>
    </w:p>
    <w:p w:rsidR="00210828" w:rsidRDefault="00291BF2" w:rsidP="00210828">
      <w:pPr>
        <w:pStyle w:val="ListParagrap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pt;margin-top:9.4pt;width:174pt;height:237pt;z-index:251660288;mso-position-horizontal-relative:text;mso-position-vertical-relative:text">
            <v:imagedata r:id="rId8" o:title="illustrationwatertank"/>
            <w10:wrap type="square"/>
          </v:shape>
        </w:pict>
      </w:r>
    </w:p>
    <w:p w:rsidR="00A2432B" w:rsidRDefault="004757ED" w:rsidP="00705B93">
      <w:pPr>
        <w:pStyle w:val="ListParagraph"/>
        <w:numPr>
          <w:ilvl w:val="0"/>
          <w:numId w:val="23"/>
        </w:numPr>
      </w:pPr>
      <w:r>
        <w:t xml:space="preserve">(7 pts) </w:t>
      </w:r>
      <w:r w:rsidR="002820D0">
        <w:t>You are hired to design</w:t>
      </w:r>
      <w:r w:rsidR="00A2432B">
        <w:t xml:space="preserve"> a municipal water supply system using an elevated stora</w:t>
      </w:r>
      <w:r w:rsidR="002820D0">
        <w:t>ge tank to create pressure. You</w:t>
      </w:r>
      <w:r w:rsidR="00210828">
        <w:t xml:space="preserve"> must ensure </w:t>
      </w:r>
      <w:r w:rsidR="002820D0">
        <w:t xml:space="preserve">that </w:t>
      </w:r>
      <w:r w:rsidR="00210828">
        <w:t>the</w:t>
      </w:r>
      <w:r w:rsidR="00A2432B">
        <w:t xml:space="preserve"> average </w:t>
      </w:r>
      <w:r w:rsidR="00210828">
        <w:t>household receives a minimum of</w:t>
      </w:r>
      <w:r w:rsidR="00A2432B">
        <w:t xml:space="preserve"> 40 psi (</w:t>
      </w:r>
      <w:proofErr w:type="spellStart"/>
      <w:r w:rsidR="00A2432B">
        <w:t>lbs</w:t>
      </w:r>
      <w:proofErr w:type="spellEnd"/>
      <w:r w:rsidR="00A2432B">
        <w:t>/in</w:t>
      </w:r>
      <w:r w:rsidR="00A2432B" w:rsidRPr="00A2432B">
        <w:rPr>
          <w:vertAlign w:val="superscript"/>
        </w:rPr>
        <w:t>2</w:t>
      </w:r>
      <w:r w:rsidR="00A2432B">
        <w:t>) of pressure</w:t>
      </w:r>
      <w:r w:rsidR="006D700C">
        <w:t xml:space="preserve"> at the faucet</w:t>
      </w:r>
      <w:r w:rsidR="002820D0">
        <w:t>. H</w:t>
      </w:r>
      <w:r w:rsidR="00A2432B">
        <w:t xml:space="preserve">ow high in feet must the </w:t>
      </w:r>
      <w:r w:rsidR="00210828">
        <w:t>tank be situated</w:t>
      </w:r>
      <w:r w:rsidR="005752C0">
        <w:t xml:space="preserve"> to create that pressure due to gravity</w:t>
      </w:r>
      <w:r w:rsidR="00A2432B">
        <w:t xml:space="preserve">? Assume </w:t>
      </w:r>
      <w:r w:rsidR="00210828">
        <w:t xml:space="preserve">all the houses are on </w:t>
      </w:r>
      <w:r w:rsidR="00A2432B">
        <w:t xml:space="preserve">level ground, and ignore friction losses in the pipes. </w:t>
      </w:r>
      <w:r w:rsidR="00210828">
        <w:t xml:space="preserve">Hint: </w:t>
      </w:r>
      <w:r w:rsidR="002820D0">
        <w:t xml:space="preserve">32-ft in water head </w:t>
      </w:r>
      <w:r w:rsidR="008B108B">
        <w:t xml:space="preserve">(height) </w:t>
      </w:r>
      <w:r w:rsidR="002820D0">
        <w:t xml:space="preserve">will create 1 atmosphere of pressure, and 1 atmosphere is equal to 14.7 psi. </w:t>
      </w:r>
    </w:p>
    <w:p w:rsidR="00E41DC9" w:rsidRDefault="00E41DC9" w:rsidP="00E41DC9"/>
    <w:p w:rsidR="00E41DC9" w:rsidRDefault="00E41DC9" w:rsidP="00E41DC9"/>
    <w:p w:rsidR="00E41DC9" w:rsidRDefault="00E41DC9" w:rsidP="00E41DC9"/>
    <w:p w:rsidR="00E41DC9" w:rsidRDefault="00E41DC9" w:rsidP="00E41DC9"/>
    <w:p w:rsidR="00E41DC9" w:rsidRDefault="00E41DC9" w:rsidP="00E41DC9"/>
    <w:p w:rsidR="00E41DC9" w:rsidRDefault="00E41DC9" w:rsidP="00E41DC9"/>
    <w:p w:rsidR="004757ED" w:rsidRDefault="004757ED" w:rsidP="00E41DC9"/>
    <w:p w:rsidR="004757ED" w:rsidRDefault="004757ED" w:rsidP="00E41DC9"/>
    <w:p w:rsidR="004757ED" w:rsidRDefault="004757ED" w:rsidP="00E41DC9"/>
    <w:p w:rsidR="004757ED" w:rsidRDefault="004757ED" w:rsidP="00E41DC9"/>
    <w:p w:rsidR="008B108B" w:rsidRDefault="004757ED" w:rsidP="004757ED">
      <w:pPr>
        <w:pStyle w:val="ListParagraph"/>
        <w:numPr>
          <w:ilvl w:val="0"/>
          <w:numId w:val="23"/>
        </w:numPr>
      </w:pPr>
      <w:r>
        <w:t xml:space="preserve">(7 pts) </w:t>
      </w:r>
      <w:r w:rsidR="008B108B">
        <w:t>You are hired</w:t>
      </w:r>
      <w:r w:rsidR="006D1BD1">
        <w:t xml:space="preserve"> to design a drinking water supply system for a </w:t>
      </w:r>
      <w:r w:rsidR="006D700C">
        <w:t>church camp located</w:t>
      </w:r>
      <w:r w:rsidR="006D1BD1">
        <w:t xml:space="preserve"> on an island.  To store enough water for extended use,</w:t>
      </w:r>
      <w:r w:rsidR="008B108B">
        <w:t xml:space="preserve"> you have calculated that the camp</w:t>
      </w:r>
      <w:r w:rsidR="006D1BD1">
        <w:t xml:space="preserve"> needs a</w:t>
      </w:r>
      <w:r w:rsidR="005752C0">
        <w:t xml:space="preserve"> cylindrical storage tank 1</w:t>
      </w:r>
      <w:r w:rsidR="006D1BD1">
        <w:t xml:space="preserve">2-ft in diameter and 20-ft high. </w:t>
      </w:r>
      <w:r w:rsidR="008B108B">
        <w:t>What is the tank’s capacity in gallons? (1 ft</w:t>
      </w:r>
      <w:r w:rsidR="008B108B" w:rsidRPr="004757ED">
        <w:rPr>
          <w:vertAlign w:val="superscript"/>
        </w:rPr>
        <w:t>3</w:t>
      </w:r>
      <w:r w:rsidR="008B108B">
        <w:t xml:space="preserve"> = 7.5 gals) </w:t>
      </w:r>
    </w:p>
    <w:p w:rsidR="008B108B" w:rsidRDefault="008B108B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4757ED" w:rsidP="008B108B">
      <w:pPr>
        <w:pStyle w:val="ListParagraph"/>
      </w:pPr>
    </w:p>
    <w:p w:rsidR="004757ED" w:rsidRDefault="00291BF2" w:rsidP="004757ED">
      <w:pPr>
        <w:pStyle w:val="ListParagraph"/>
        <w:numPr>
          <w:ilvl w:val="0"/>
          <w:numId w:val="23"/>
        </w:numPr>
      </w:pPr>
      <w:r>
        <w:t>(10</w:t>
      </w:r>
      <w:r w:rsidR="004757ED">
        <w:t xml:space="preserve"> pts) </w:t>
      </w:r>
      <w:r w:rsidR="004757ED">
        <w:t>Continue: Now you need</w:t>
      </w:r>
      <w:r w:rsidR="008B108B">
        <w:t xml:space="preserve"> to size the pump which keeps the tank</w:t>
      </w:r>
      <w:r w:rsidR="004757ED">
        <w:t xml:space="preserve"> full of water</w:t>
      </w:r>
      <w:r w:rsidR="008B108B">
        <w:t xml:space="preserve">. </w:t>
      </w:r>
      <w:r w:rsidR="006D1BD1">
        <w:t xml:space="preserve">Refer to </w:t>
      </w:r>
      <w:r w:rsidR="004757ED">
        <w:t>the pump operating curves below.</w:t>
      </w:r>
      <w:r w:rsidR="006D1BD1">
        <w:t xml:space="preserve"> A</w:t>
      </w:r>
      <w:r w:rsidR="004757ED">
        <w:t>ssume</w:t>
      </w:r>
      <w:r w:rsidR="006D1BD1">
        <w:t xml:space="preserve"> </w:t>
      </w:r>
      <w:r w:rsidR="004757ED">
        <w:t xml:space="preserve">you need the pump to pump </w:t>
      </w:r>
      <w:r w:rsidR="00A620A8">
        <w:t xml:space="preserve">at </w:t>
      </w:r>
      <w:r w:rsidR="006D700C">
        <w:t xml:space="preserve">a pressure of </w:t>
      </w:r>
      <w:r w:rsidR="00A620A8">
        <w:t>100 feet in h</w:t>
      </w:r>
      <w:r w:rsidR="004757ED">
        <w:t xml:space="preserve">ead (about 40 psi pressure) in order to fill the tank. </w:t>
      </w:r>
    </w:p>
    <w:p w:rsidR="004757ED" w:rsidRDefault="00A620A8" w:rsidP="004757ED">
      <w:pPr>
        <w:pStyle w:val="ListParagraph"/>
        <w:numPr>
          <w:ilvl w:val="1"/>
          <w:numId w:val="23"/>
        </w:numPr>
      </w:pPr>
      <w:r>
        <w:t xml:space="preserve">How long in minutes will it take the ½-hp pump to completely fill the tank? </w:t>
      </w: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A620A8" w:rsidRDefault="00A620A8" w:rsidP="004757ED">
      <w:pPr>
        <w:pStyle w:val="ListParagraph"/>
        <w:numPr>
          <w:ilvl w:val="1"/>
          <w:numId w:val="23"/>
        </w:numPr>
      </w:pPr>
      <w:r>
        <w:t xml:space="preserve">How long in minutes will it take the 1-hp pump to completely fill the tank? </w:t>
      </w: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4757ED" w:rsidRDefault="004757ED" w:rsidP="004757ED">
      <w:pPr>
        <w:pStyle w:val="ListParagraph"/>
        <w:ind w:left="1440"/>
      </w:pPr>
    </w:p>
    <w:p w:rsidR="00A620A8" w:rsidRDefault="00A620A8" w:rsidP="00A620A8">
      <w:pPr>
        <w:ind w:left="720"/>
      </w:pPr>
      <w:r>
        <w:t xml:space="preserve">Hint: on the graph, find each pump’s flowrate in gals/min at 100 feet </w:t>
      </w:r>
      <w:r w:rsidR="006D700C">
        <w:t xml:space="preserve">in </w:t>
      </w:r>
      <w:r>
        <w:t xml:space="preserve">head, and use the tank’s capacity in gallons to determine the </w:t>
      </w:r>
      <w:r w:rsidR="006D700C">
        <w:t>time to fill</w:t>
      </w:r>
      <w:r>
        <w:t xml:space="preserve">. </w:t>
      </w:r>
    </w:p>
    <w:p w:rsidR="005752C0" w:rsidRDefault="00291BF2" w:rsidP="00E41DC9">
      <w:r>
        <w:rPr>
          <w:noProof/>
        </w:rPr>
        <w:pict>
          <v:shape id="_x0000_s1030" type="#_x0000_t75" style="position:absolute;margin-left:117.75pt;margin-top:11.2pt;width:260.4pt;height:169.5pt;z-index:251667456;mso-position-horizontal-relative:text;mso-position-vertical-relative:text">
            <v:imagedata r:id="rId9" o:title="he20curve"/>
            <w10:wrap type="square"/>
          </v:shape>
        </w:pict>
      </w:r>
    </w:p>
    <w:p w:rsidR="005752C0" w:rsidRDefault="005752C0" w:rsidP="00E41DC9"/>
    <w:p w:rsidR="005752C0" w:rsidRDefault="005752C0" w:rsidP="00E41DC9"/>
    <w:p w:rsidR="005752C0" w:rsidRDefault="005752C0" w:rsidP="00E41DC9"/>
    <w:p w:rsidR="005752C0" w:rsidRDefault="005752C0" w:rsidP="00E41DC9"/>
    <w:p w:rsidR="006D1BD1" w:rsidRDefault="006D1BD1" w:rsidP="00E41DC9"/>
    <w:p w:rsidR="006D1BD1" w:rsidRDefault="006D1BD1" w:rsidP="00E41DC9"/>
    <w:p w:rsidR="006D1BD1" w:rsidRDefault="006D1BD1" w:rsidP="00E41DC9"/>
    <w:p w:rsidR="006D1BD1" w:rsidRDefault="006D1BD1" w:rsidP="00E41DC9"/>
    <w:p w:rsidR="006D700C" w:rsidRDefault="006D700C" w:rsidP="00E41DC9"/>
    <w:p w:rsidR="006D700C" w:rsidRDefault="006D700C" w:rsidP="00E41DC9"/>
    <w:p w:rsidR="00434EAE" w:rsidRDefault="00434EAE" w:rsidP="00434EAE"/>
    <w:sectPr w:rsidR="00434EAE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F39EE"/>
    <w:multiLevelType w:val="hybridMultilevel"/>
    <w:tmpl w:val="1D04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B8E"/>
    <w:multiLevelType w:val="hybridMultilevel"/>
    <w:tmpl w:val="B1B8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32B94"/>
    <w:multiLevelType w:val="hybridMultilevel"/>
    <w:tmpl w:val="F7C62E3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54A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9"/>
  </w:num>
  <w:num w:numId="18">
    <w:abstractNumId w:val="15"/>
  </w:num>
  <w:num w:numId="19">
    <w:abstractNumId w:val="8"/>
  </w:num>
  <w:num w:numId="20">
    <w:abstractNumId w:val="18"/>
  </w:num>
  <w:num w:numId="21">
    <w:abstractNumId w:val="4"/>
  </w:num>
  <w:num w:numId="22">
    <w:abstractNumId w:val="3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241B"/>
    <w:rsid w:val="00076A31"/>
    <w:rsid w:val="000776E6"/>
    <w:rsid w:val="00094F89"/>
    <w:rsid w:val="000B6711"/>
    <w:rsid w:val="000D3594"/>
    <w:rsid w:val="000D605C"/>
    <w:rsid w:val="000E2D57"/>
    <w:rsid w:val="000E532C"/>
    <w:rsid w:val="000E568A"/>
    <w:rsid w:val="000F1F23"/>
    <w:rsid w:val="001001C2"/>
    <w:rsid w:val="0011388E"/>
    <w:rsid w:val="00122AA7"/>
    <w:rsid w:val="00127C9D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10828"/>
    <w:rsid w:val="00233971"/>
    <w:rsid w:val="00240AD4"/>
    <w:rsid w:val="00250512"/>
    <w:rsid w:val="00267E8D"/>
    <w:rsid w:val="002820D0"/>
    <w:rsid w:val="00282192"/>
    <w:rsid w:val="002905D6"/>
    <w:rsid w:val="00291BF2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92055"/>
    <w:rsid w:val="003C6683"/>
    <w:rsid w:val="003D4FAA"/>
    <w:rsid w:val="003F00B6"/>
    <w:rsid w:val="00402385"/>
    <w:rsid w:val="00423C9B"/>
    <w:rsid w:val="00423E97"/>
    <w:rsid w:val="00427D60"/>
    <w:rsid w:val="00432132"/>
    <w:rsid w:val="00434EAE"/>
    <w:rsid w:val="004500BD"/>
    <w:rsid w:val="0045604F"/>
    <w:rsid w:val="00466FF5"/>
    <w:rsid w:val="004757ED"/>
    <w:rsid w:val="00484BB3"/>
    <w:rsid w:val="004937CC"/>
    <w:rsid w:val="0049416E"/>
    <w:rsid w:val="004A3933"/>
    <w:rsid w:val="004B7228"/>
    <w:rsid w:val="004C4DFD"/>
    <w:rsid w:val="004D7098"/>
    <w:rsid w:val="004E251F"/>
    <w:rsid w:val="004F6DFB"/>
    <w:rsid w:val="00531CB9"/>
    <w:rsid w:val="0053766C"/>
    <w:rsid w:val="005752C0"/>
    <w:rsid w:val="00590CB9"/>
    <w:rsid w:val="0059290F"/>
    <w:rsid w:val="005A098A"/>
    <w:rsid w:val="005C120C"/>
    <w:rsid w:val="005C4360"/>
    <w:rsid w:val="005D5BBA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D1A20"/>
    <w:rsid w:val="006D1BD1"/>
    <w:rsid w:val="006D4863"/>
    <w:rsid w:val="006D6B4C"/>
    <w:rsid w:val="006D700C"/>
    <w:rsid w:val="006F33E7"/>
    <w:rsid w:val="007043A1"/>
    <w:rsid w:val="00705B93"/>
    <w:rsid w:val="00706F56"/>
    <w:rsid w:val="00712279"/>
    <w:rsid w:val="00714D53"/>
    <w:rsid w:val="00725F45"/>
    <w:rsid w:val="00727E6B"/>
    <w:rsid w:val="0073410A"/>
    <w:rsid w:val="00741E49"/>
    <w:rsid w:val="00753F8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E1853"/>
    <w:rsid w:val="007F106B"/>
    <w:rsid w:val="007F46BF"/>
    <w:rsid w:val="00802B0C"/>
    <w:rsid w:val="00820A60"/>
    <w:rsid w:val="00845E7F"/>
    <w:rsid w:val="00870D59"/>
    <w:rsid w:val="00882C7F"/>
    <w:rsid w:val="00890518"/>
    <w:rsid w:val="008A409D"/>
    <w:rsid w:val="008B108B"/>
    <w:rsid w:val="008D75C5"/>
    <w:rsid w:val="00912AF6"/>
    <w:rsid w:val="009353A5"/>
    <w:rsid w:val="00954B5E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2432B"/>
    <w:rsid w:val="00A337F8"/>
    <w:rsid w:val="00A620A8"/>
    <w:rsid w:val="00A827C5"/>
    <w:rsid w:val="00A874D2"/>
    <w:rsid w:val="00AA0BAD"/>
    <w:rsid w:val="00AA74DD"/>
    <w:rsid w:val="00AB53EC"/>
    <w:rsid w:val="00AF36AF"/>
    <w:rsid w:val="00B112D1"/>
    <w:rsid w:val="00B236BB"/>
    <w:rsid w:val="00B31527"/>
    <w:rsid w:val="00B91FEA"/>
    <w:rsid w:val="00BB4F0A"/>
    <w:rsid w:val="00BB5965"/>
    <w:rsid w:val="00BC2243"/>
    <w:rsid w:val="00BC799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66399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41DC9"/>
    <w:rsid w:val="00E45106"/>
    <w:rsid w:val="00E51FF9"/>
    <w:rsid w:val="00E60A42"/>
    <w:rsid w:val="00E67E10"/>
    <w:rsid w:val="00EA01C2"/>
    <w:rsid w:val="00EC285F"/>
    <w:rsid w:val="00EE297B"/>
    <w:rsid w:val="00EE2DCE"/>
    <w:rsid w:val="00EF6FA3"/>
    <w:rsid w:val="00F26A10"/>
    <w:rsid w:val="00F923CF"/>
    <w:rsid w:val="00F92EC1"/>
    <w:rsid w:val="00FA305B"/>
    <w:rsid w:val="00FD282B"/>
    <w:rsid w:val="00FE202E"/>
    <w:rsid w:val="00FF11F7"/>
    <w:rsid w:val="00FF591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646B45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2ahUKEwj47rzLwfnZAhUR6GMKHX7WD3cQjRx6BAgAEAU&amp;url=http://www.aplusphysics.com/courses/honors/fluids/Pascal.html&amp;psig=AOvVaw3o5LWw7KqRICE5SOltB__E&amp;ust=15215875444725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114A-B78F-47AC-B71C-0F5A479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13</cp:revision>
  <cp:lastPrinted>2018-03-05T01:32:00Z</cp:lastPrinted>
  <dcterms:created xsi:type="dcterms:W3CDTF">2019-02-04T16:50:00Z</dcterms:created>
  <dcterms:modified xsi:type="dcterms:W3CDTF">2021-01-18T04:01:00Z</dcterms:modified>
</cp:coreProperties>
</file>